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AEF" w:rsidRPr="002D2BDA" w:rsidRDefault="003C5AEF" w:rsidP="003C5AEF">
      <w:pPr>
        <w:spacing w:after="0" w:line="240" w:lineRule="auto"/>
        <w:rPr>
          <w:b/>
          <w:lang w:val="el-GR"/>
        </w:rPr>
      </w:pPr>
      <w:r w:rsidRPr="00827DB8">
        <w:rPr>
          <w:b/>
          <w:lang w:val="el-GR"/>
        </w:rPr>
        <w:t>Δημόσιες Χρηματοδοτήσεις, Δημόσια Τέχνη, Δημόσιος</w:t>
      </w:r>
      <w:r w:rsidRPr="002D2BDA">
        <w:rPr>
          <w:b/>
          <w:lang w:val="el-GR"/>
        </w:rPr>
        <w:t xml:space="preserve"> Διάλογος: </w:t>
      </w:r>
      <w:r>
        <w:rPr>
          <w:b/>
          <w:lang w:val="el-GR"/>
        </w:rPr>
        <w:t>Νέες στρατηγικές στην ανάθεση</w:t>
      </w:r>
      <w:r w:rsidRPr="00BC68B6">
        <w:rPr>
          <w:b/>
          <w:lang w:val="el-GR"/>
        </w:rPr>
        <w:t xml:space="preserve"> </w:t>
      </w:r>
      <w:r>
        <w:rPr>
          <w:b/>
          <w:lang w:val="el-GR"/>
        </w:rPr>
        <w:t xml:space="preserve">καλλιτεχνικού έργου  </w:t>
      </w:r>
    </w:p>
    <w:p w:rsidR="003C5AEF" w:rsidRDefault="003C5AEF" w:rsidP="003C5AEF">
      <w:pPr>
        <w:spacing w:after="0" w:line="240" w:lineRule="auto"/>
        <w:rPr>
          <w:lang w:val="el-GR"/>
        </w:rPr>
      </w:pPr>
      <w:r>
        <w:rPr>
          <w:lang w:val="el-GR"/>
        </w:rPr>
        <w:t>Σε έναν κόσμο που τον χαρακτηρίζει η παγκοσμιοποίηση και η τεχνολογική αλλαγή, οι οικονομικές, πολιτικές και κοινωνικές συνθήκες της καλλιτεχνικής εργασίας έχουν μετατοπιστεί σημαντικά την τελευταία πενταετία</w:t>
      </w:r>
      <w:r w:rsidRPr="004B6712">
        <w:rPr>
          <w:lang w:val="el-GR"/>
        </w:rPr>
        <w:t xml:space="preserve">. </w:t>
      </w:r>
      <w:r>
        <w:rPr>
          <w:lang w:val="el-GR"/>
        </w:rPr>
        <w:t>Δημιουργοί, επιμελητές</w:t>
      </w:r>
      <w:r w:rsidRPr="004B6712">
        <w:rPr>
          <w:lang w:val="el-GR"/>
        </w:rPr>
        <w:t xml:space="preserve">, </w:t>
      </w:r>
      <w:r>
        <w:rPr>
          <w:lang w:val="el-GR"/>
        </w:rPr>
        <w:t xml:space="preserve">επαγγελματίες του πολιτιστικού τομέα βρίσκουν μπροστά τους σύνθετες οικονομικές και πολιτικές καταστάσεις όταν έχουν να στήσουν αποφασιστικής σημασίας πολιτιστικά έργα. </w:t>
      </w:r>
    </w:p>
    <w:p w:rsidR="003C5AEF" w:rsidRDefault="003C5AEF" w:rsidP="003C5AEF">
      <w:pPr>
        <w:spacing w:after="0" w:line="240" w:lineRule="auto"/>
        <w:rPr>
          <w:lang w:val="el-GR"/>
        </w:rPr>
      </w:pPr>
      <w:r>
        <w:rPr>
          <w:lang w:val="el-GR"/>
        </w:rPr>
        <w:t xml:space="preserve">Η συγκεκριμένη συζήτηση φέρνει στο ίδιο τραπέζι κορυφαίους επαγγελματίες που βρίσκονται στην πρώτη γραμμή διερεύνησης για τον τρόπο με τον οποίο προηγμένες τεχνολογίες και διαδίκτυο διαμορφώνουν την κοινωνία που ζούμε και εργαζόμαστε. Αντιμέτωποι με μειώσεις στη δημόσια χρηματοδότηση, η προσέγγισή τους στην ανάθεση έργων και στην συνεργασία με τους δημιουργούς είναι ζωτικής σημασίας για την ανάπτυξη του δημόσιου διαλόγου αναφορικά στη χρήση της τεχνολογίας. Πως όμως λειτουργούν μέσα στα ασαφή όρια μεταξύ τέχνης, πολιτιστικής βιομηχανίας και οικονομικής διαχείρισης, και ποιες στρατηγικές εφαρμόζουν που επιτρέπουν τη συνεχή αμφισβήτηση στις επιπλοκές που προκύπτουν και ταυτόχρονα διατηρούν την αιχμή στην τεχνολογία; Πως εθνικές και ευρωπαϊκές πολιτικές για τον πολιτισμό διαμορφώνουν την ανάθεση και ανάπτυξη της πολιτιστικής εργασίας; Πως η επιτυχία και η αποτυχία στο προαναφερόμενο πλαίσιο επηρρεάζουν τις μελλοντικές προσεγγίσεις, με τις οποίες θα στηρίξουν και θα αναθέσουν καλλιτεχνικό έργο;  </w:t>
      </w:r>
    </w:p>
    <w:p w:rsidR="003C5AEF" w:rsidRDefault="003C5AEF" w:rsidP="003C5AEF">
      <w:pPr>
        <w:spacing w:after="0" w:line="240" w:lineRule="auto"/>
        <w:rPr>
          <w:lang w:val="el-GR"/>
        </w:rPr>
      </w:pPr>
    </w:p>
    <w:p w:rsidR="003C5AEF" w:rsidRPr="00BC68B6" w:rsidRDefault="003C5AEF" w:rsidP="003C5AEF">
      <w:pPr>
        <w:shd w:val="clear" w:color="auto" w:fill="FFFFFF"/>
        <w:spacing w:after="0" w:line="240" w:lineRule="auto"/>
      </w:pPr>
      <w:proofErr w:type="spellStart"/>
      <w:r>
        <w:t>Ομιλητ</w:t>
      </w:r>
      <w:proofErr w:type="spellEnd"/>
      <w:r>
        <w:rPr>
          <w:lang w:val="el-GR"/>
        </w:rPr>
        <w:t>ές</w:t>
      </w:r>
    </w:p>
    <w:p w:rsidR="003C5AEF" w:rsidRPr="002D2BDA" w:rsidRDefault="003C5AEF" w:rsidP="003C5AEF">
      <w:pPr>
        <w:shd w:val="clear" w:color="auto" w:fill="FFFFFF"/>
        <w:spacing w:after="0" w:line="240" w:lineRule="auto"/>
      </w:pPr>
      <w:r w:rsidRPr="002D2BDA">
        <w:t xml:space="preserve">Donna </w:t>
      </w:r>
      <w:proofErr w:type="spellStart"/>
      <w:r w:rsidRPr="002D2BDA">
        <w:t>Holford</w:t>
      </w:r>
      <w:proofErr w:type="spellEnd"/>
      <w:r w:rsidRPr="002D2BDA">
        <w:t xml:space="preserve">-Lovell (UK) – </w:t>
      </w:r>
      <w:r>
        <w:rPr>
          <w:lang w:val="el-GR"/>
        </w:rPr>
        <w:t>Διευθύντρια</w:t>
      </w:r>
      <w:r w:rsidRPr="002D2BDA">
        <w:t xml:space="preserve"> </w:t>
      </w:r>
      <w:proofErr w:type="spellStart"/>
      <w:r w:rsidRPr="002D2BDA">
        <w:t>NeoN</w:t>
      </w:r>
      <w:proofErr w:type="spellEnd"/>
      <w:r w:rsidRPr="002D2BDA">
        <w:t xml:space="preserve">, </w:t>
      </w:r>
      <w:hyperlink r:id="rId4" w:tgtFrame="_blank" w:history="1">
        <w:r w:rsidRPr="002D2BDA">
          <w:t>northeastofnorth.com</w:t>
        </w:r>
      </w:hyperlink>
    </w:p>
    <w:p w:rsidR="003C5AEF" w:rsidRPr="000C5E64" w:rsidRDefault="003C5AEF" w:rsidP="003C5AEF">
      <w:pPr>
        <w:shd w:val="clear" w:color="auto" w:fill="FFFFFF"/>
        <w:spacing w:after="0" w:line="240" w:lineRule="auto"/>
      </w:pPr>
      <w:r w:rsidRPr="003570BF">
        <w:rPr>
          <w:lang w:val="el-GR"/>
        </w:rPr>
        <w:t>Βασίλης</w:t>
      </w:r>
      <w:r w:rsidRPr="000C5E64">
        <w:t xml:space="preserve"> </w:t>
      </w:r>
      <w:r w:rsidRPr="003570BF">
        <w:rPr>
          <w:lang w:val="el-GR"/>
        </w:rPr>
        <w:t>Χαραλαμπίδης</w:t>
      </w:r>
      <w:r w:rsidRPr="000C5E64">
        <w:t xml:space="preserve"> (GR)- </w:t>
      </w:r>
      <w:r w:rsidRPr="003570BF">
        <w:rPr>
          <w:lang w:val="el-GR"/>
        </w:rPr>
        <w:t>Ιδρυτής</w:t>
      </w:r>
      <w:r w:rsidRPr="000C5E64">
        <w:t>, BIOS, bios.gr</w:t>
      </w:r>
    </w:p>
    <w:p w:rsidR="003C5AEF" w:rsidRPr="002D2BDA" w:rsidRDefault="003C5AEF" w:rsidP="003C5AEF">
      <w:pPr>
        <w:shd w:val="clear" w:color="auto" w:fill="FFFFFF"/>
        <w:spacing w:after="0" w:line="240" w:lineRule="auto"/>
      </w:pPr>
      <w:r w:rsidRPr="000C5E64">
        <w:t>Ruth McCullough</w:t>
      </w:r>
      <w:r w:rsidRPr="003570BF">
        <w:t xml:space="preserve"> (UK) – Senior Producer, Abandoned Normal Devices,</w:t>
      </w:r>
      <w:r w:rsidRPr="002D2BDA">
        <w:t xml:space="preserve"> </w:t>
      </w:r>
      <w:hyperlink r:id="rId5" w:tgtFrame="_blank" w:history="1">
        <w:r w:rsidRPr="003570BF">
          <w:t>andfestival.org.uk</w:t>
        </w:r>
      </w:hyperlink>
    </w:p>
    <w:p w:rsidR="003C5AEF" w:rsidRPr="002D2BDA" w:rsidRDefault="003C5AEF" w:rsidP="003C5AEF">
      <w:pPr>
        <w:shd w:val="clear" w:color="auto" w:fill="FFFFFF"/>
        <w:spacing w:after="0" w:line="240" w:lineRule="auto"/>
      </w:pPr>
    </w:p>
    <w:p w:rsidR="003C5AEF" w:rsidRPr="00827DB8" w:rsidRDefault="003C5AEF" w:rsidP="003C5AEF">
      <w:pPr>
        <w:spacing w:after="0" w:line="240" w:lineRule="auto"/>
      </w:pPr>
      <w:r>
        <w:rPr>
          <w:lang w:val="el-GR"/>
        </w:rPr>
        <w:t>Συντονίστρια</w:t>
      </w:r>
    </w:p>
    <w:p w:rsidR="003C5AEF" w:rsidRPr="002D2BDA" w:rsidRDefault="003C5AEF" w:rsidP="003C5AEF">
      <w:pPr>
        <w:spacing w:after="0" w:line="240" w:lineRule="auto"/>
      </w:pPr>
      <w:r w:rsidRPr="002D2BDA">
        <w:t xml:space="preserve">Nora O' </w:t>
      </w:r>
      <w:proofErr w:type="spellStart"/>
      <w:r w:rsidRPr="002D2BDA">
        <w:t>Murchú</w:t>
      </w:r>
      <w:proofErr w:type="spellEnd"/>
      <w:r w:rsidRPr="002D2BDA">
        <w:t xml:space="preserve"> (UK) – </w:t>
      </w:r>
      <w:r>
        <w:rPr>
          <w:lang w:val="el-GR"/>
        </w:rPr>
        <w:t>Επιμελήτρια</w:t>
      </w:r>
      <w:r w:rsidRPr="002D2BDA">
        <w:t xml:space="preserve">, </w:t>
      </w:r>
      <w:r>
        <w:rPr>
          <w:lang w:val="el-GR"/>
        </w:rPr>
        <w:t>Σχεδιάστρια</w:t>
      </w:r>
      <w:r w:rsidRPr="002D2BDA">
        <w:t xml:space="preserve">, </w:t>
      </w:r>
      <w:r>
        <w:rPr>
          <w:lang w:val="el-GR"/>
        </w:rPr>
        <w:t>Ερευνήτρια</w:t>
      </w:r>
      <w:r w:rsidRPr="002D2BDA">
        <w:t xml:space="preserve"> </w:t>
      </w:r>
      <w:hyperlink r:id="rId6" w:tgtFrame="_blank" w:history="1">
        <w:r>
          <w:rPr>
            <w:rStyle w:val="Hyperlink"/>
            <w:rFonts w:ascii="Arial" w:hAnsi="Arial" w:cs="Arial"/>
            <w:color w:val="1155CC"/>
            <w:sz w:val="20"/>
            <w:szCs w:val="20"/>
            <w:shd w:val="clear" w:color="auto" w:fill="FFFFFF"/>
          </w:rPr>
          <w:t>noraomurchu</w:t>
        </w:r>
        <w:r w:rsidRPr="002D2BDA">
          <w:rPr>
            <w:rStyle w:val="Hyperlink"/>
            <w:rFonts w:ascii="Arial" w:hAnsi="Arial" w:cs="Arial"/>
            <w:color w:val="1155CC"/>
            <w:sz w:val="20"/>
            <w:szCs w:val="20"/>
            <w:shd w:val="clear" w:color="auto" w:fill="FFFFFF"/>
          </w:rPr>
          <w:t>.</w:t>
        </w:r>
        <w:r>
          <w:rPr>
            <w:rStyle w:val="Hyperlink"/>
            <w:rFonts w:ascii="Arial" w:hAnsi="Arial" w:cs="Arial"/>
            <w:color w:val="1155CC"/>
            <w:sz w:val="20"/>
            <w:szCs w:val="20"/>
            <w:shd w:val="clear" w:color="auto" w:fill="FFFFFF"/>
          </w:rPr>
          <w:t>com</w:t>
        </w:r>
      </w:hyperlink>
    </w:p>
    <w:p w:rsidR="003C5AEF" w:rsidRPr="002D2BDA" w:rsidRDefault="003C5AEF" w:rsidP="003C5AEF">
      <w:pPr>
        <w:spacing w:after="0" w:line="240" w:lineRule="auto"/>
      </w:pPr>
    </w:p>
    <w:p w:rsidR="003C5AEF" w:rsidRDefault="003C5AEF" w:rsidP="003C5AEF"/>
    <w:p w:rsidR="00477807" w:rsidRPr="003C5AEF" w:rsidRDefault="003C5AEF">
      <w:pPr>
        <w:rPr>
          <w:lang w:val="el-GR"/>
        </w:rPr>
      </w:pPr>
      <w:r w:rsidRPr="003C5AEF">
        <w:rPr>
          <w:lang w:val="el-GR"/>
        </w:rPr>
        <w:t>Αυτή η δράση είναι μέρος του προγράμματος</w:t>
      </w:r>
      <w:r w:rsidRPr="003C5AEF">
        <w:rPr>
          <w:lang w:val="el-GR"/>
        </w:rPr>
        <w:t> </w:t>
      </w:r>
      <w:hyperlink r:id="rId7" w:history="1">
        <w:r w:rsidRPr="003C5AEF">
          <w:rPr>
            <w:lang w:val="el-GR"/>
          </w:rPr>
          <w:t>We Are Europe</w:t>
        </w:r>
      </w:hyperlink>
      <w:r w:rsidRPr="003C5AEF">
        <w:rPr>
          <w:lang w:val="el-GR"/>
        </w:rPr>
        <w:t> </w:t>
      </w:r>
      <w:r w:rsidRPr="003C5AEF">
        <w:rPr>
          <w:lang w:val="el-GR"/>
        </w:rPr>
        <w:t>υπό την επιμέλεια του φεστιβάλ </w:t>
      </w:r>
      <w:hyperlink r:id="rId8" w:history="1">
        <w:r w:rsidRPr="003C5AEF">
          <w:rPr>
            <w:lang w:val="el-GR"/>
          </w:rPr>
          <w:t>Reson</w:t>
        </w:r>
        <w:bookmarkStart w:id="0" w:name="_GoBack"/>
        <w:bookmarkEnd w:id="0"/>
        <w:r w:rsidRPr="003C5AEF">
          <w:rPr>
            <w:lang w:val="el-GR"/>
          </w:rPr>
          <w:t>ate</w:t>
        </w:r>
      </w:hyperlink>
    </w:p>
    <w:sectPr w:rsidR="00477807" w:rsidRPr="003C5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EF"/>
    <w:rsid w:val="003C5AEF"/>
    <w:rsid w:val="0047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64DCE-7D92-46EC-A93C-72B3E435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5AEF"/>
    <w:rPr>
      <w:color w:val="0000FF"/>
      <w:u w:val="single"/>
    </w:rPr>
  </w:style>
  <w:style w:type="character" w:customStyle="1" w:styleId="apple-converted-space">
    <w:name w:val="apple-converted-space"/>
    <w:basedOn w:val="DefaultParagraphFont"/>
    <w:rsid w:val="003C5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nate.io/2017/" TargetMode="External"/><Relationship Id="rId3" Type="http://schemas.openxmlformats.org/officeDocument/2006/relationships/webSettings" Target="webSettings.xml"/><Relationship Id="rId7" Type="http://schemas.openxmlformats.org/officeDocument/2006/relationships/hyperlink" Target="http://weare-europe.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aomurchu.com/" TargetMode="External"/><Relationship Id="rId5" Type="http://schemas.openxmlformats.org/officeDocument/2006/relationships/hyperlink" Target="http://www.andfestival.org.uk/" TargetMode="External"/><Relationship Id="rId10" Type="http://schemas.openxmlformats.org/officeDocument/2006/relationships/theme" Target="theme/theme1.xml"/><Relationship Id="rId4" Type="http://schemas.openxmlformats.org/officeDocument/2006/relationships/hyperlink" Target="http://www.northeastofnorth.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Argyro</dc:creator>
  <cp:keywords/>
  <dc:description/>
  <cp:lastModifiedBy>Argyro</cp:lastModifiedBy>
  <cp:revision>1</cp:revision>
  <dcterms:created xsi:type="dcterms:W3CDTF">2016-08-28T09:00:00Z</dcterms:created>
  <dcterms:modified xsi:type="dcterms:W3CDTF">2016-08-28T09:02:00Z</dcterms:modified>
</cp:coreProperties>
</file>